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B4F15" w:rsidRDefault="00FB4F15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Pr="006B5750" w:rsidRDefault="00751551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66A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66A8A" w:rsidRPr="00066A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116-26-</w:t>
      </w:r>
      <w:r w:rsidR="00066A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227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A7" w:rsidRPr="00751551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1551" w:rsidRPr="0075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</w:t>
      </w:r>
      <w:r w:rsidR="00751551" w:rsidRPr="007515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«Лучший сайт образовательного учреждения – 2018» </w:t>
      </w:r>
    </w:p>
    <w:p w:rsidR="0086752D" w:rsidRPr="006B5750" w:rsidRDefault="0086752D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1551" w:rsidRPr="00751551" w:rsidRDefault="005C6AA7" w:rsidP="0075155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r w:rsidR="00751551" w:rsidRP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</w:t>
      </w:r>
      <w:r w:rsid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751551" w:rsidRP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единой информационно-образовательной среды системы образования города Саянска, активизации деятельности образовательных учреждений  по созданию и поддержке в актуальном состоянии </w:t>
      </w:r>
      <w:r w:rsid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официальных </w:t>
      </w:r>
      <w:r w:rsidR="00751551" w:rsidRP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сайтов,</w:t>
      </w:r>
      <w:r w:rsid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соответствия их действующему законодательству в сфере ИКТ,</w:t>
      </w:r>
      <w:r w:rsidR="00751551" w:rsidRP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ориентирования на активное использование </w:t>
      </w:r>
      <w:r w:rsid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сайтов</w:t>
      </w:r>
      <w:r w:rsidR="00751551" w:rsidRP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образовании и управлении, поощрения администраторов </w:t>
      </w:r>
      <w:proofErr w:type="spellStart"/>
      <w:r w:rsidR="00751551" w:rsidRP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="00751551" w:rsidRPr="007515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использующих наиболее прогрессивные и эффективные технологии </w:t>
      </w:r>
    </w:p>
    <w:p w:rsidR="0044776E" w:rsidRPr="0044776E" w:rsidRDefault="0044776E" w:rsidP="008675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51551" w:rsidRPr="00751551" w:rsidRDefault="00751551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городской конкурс муниципальных образовательных учреждений </w:t>
      </w:r>
      <w:r w:rsidRPr="00751551">
        <w:rPr>
          <w:bCs/>
          <w:color w:val="222222"/>
          <w:sz w:val="28"/>
          <w:szCs w:val="28"/>
          <w:lang w:eastAsia="ru-RU"/>
        </w:rPr>
        <w:t>«Лучший сайт образовательного учреждения – 2018»</w:t>
      </w:r>
      <w:r>
        <w:rPr>
          <w:bCs/>
          <w:color w:val="222222"/>
          <w:sz w:val="28"/>
          <w:szCs w:val="28"/>
          <w:lang w:eastAsia="ru-RU"/>
        </w:rPr>
        <w:t xml:space="preserve"> по номинациям:</w:t>
      </w:r>
    </w:p>
    <w:p w:rsidR="00751551" w:rsidRPr="00751551" w:rsidRDefault="00751551" w:rsidP="00751551">
      <w:pPr>
        <w:pStyle w:val="a3"/>
        <w:numPr>
          <w:ilvl w:val="0"/>
          <w:numId w:val="6"/>
        </w:numPr>
        <w:spacing w:before="36" w:after="36"/>
        <w:jc w:val="both"/>
        <w:rPr>
          <w:color w:val="222222"/>
          <w:sz w:val="28"/>
          <w:lang w:eastAsia="ru-RU"/>
        </w:rPr>
      </w:pPr>
      <w:r w:rsidRPr="00751551">
        <w:rPr>
          <w:color w:val="222222"/>
          <w:sz w:val="28"/>
          <w:lang w:eastAsia="ru-RU"/>
        </w:rPr>
        <w:t>сайты образовательных учреждений дошкольного образования;</w:t>
      </w:r>
    </w:p>
    <w:p w:rsidR="00751551" w:rsidRPr="00751551" w:rsidRDefault="00751551" w:rsidP="00751551">
      <w:pPr>
        <w:pStyle w:val="a3"/>
        <w:numPr>
          <w:ilvl w:val="0"/>
          <w:numId w:val="6"/>
        </w:numPr>
        <w:spacing w:before="36" w:after="36"/>
        <w:jc w:val="both"/>
        <w:rPr>
          <w:color w:val="222222"/>
          <w:sz w:val="28"/>
          <w:lang w:eastAsia="ru-RU"/>
        </w:rPr>
      </w:pPr>
      <w:r w:rsidRPr="00751551">
        <w:rPr>
          <w:color w:val="222222"/>
          <w:sz w:val="28"/>
          <w:lang w:eastAsia="ru-RU"/>
        </w:rPr>
        <w:t>сайты общеобразовательных учреждений среднего общего образования;</w:t>
      </w:r>
    </w:p>
    <w:p w:rsidR="00D8157F" w:rsidRDefault="00751551" w:rsidP="00D8157F">
      <w:pPr>
        <w:pStyle w:val="a3"/>
        <w:numPr>
          <w:ilvl w:val="0"/>
          <w:numId w:val="6"/>
        </w:numPr>
        <w:spacing w:before="36" w:after="36"/>
        <w:jc w:val="both"/>
        <w:rPr>
          <w:color w:val="222222"/>
          <w:sz w:val="28"/>
          <w:lang w:eastAsia="ru-RU"/>
        </w:rPr>
      </w:pPr>
      <w:r w:rsidRPr="00751551">
        <w:rPr>
          <w:color w:val="222222"/>
          <w:sz w:val="28"/>
          <w:lang w:eastAsia="ru-RU"/>
        </w:rPr>
        <w:t>сайты образовательных учрежде</w:t>
      </w:r>
      <w:r w:rsidR="00D8157F">
        <w:rPr>
          <w:color w:val="222222"/>
          <w:sz w:val="28"/>
          <w:lang w:eastAsia="ru-RU"/>
        </w:rPr>
        <w:t>ний дополнительного образования.</w:t>
      </w:r>
    </w:p>
    <w:p w:rsidR="00D8157F" w:rsidRPr="00D8157F" w:rsidRDefault="00D8157F" w:rsidP="00D8157F">
      <w:pPr>
        <w:pStyle w:val="a3"/>
        <w:numPr>
          <w:ilvl w:val="0"/>
          <w:numId w:val="1"/>
        </w:numPr>
        <w:spacing w:before="36" w:after="36"/>
        <w:jc w:val="both"/>
        <w:rPr>
          <w:color w:val="222222"/>
          <w:sz w:val="32"/>
          <w:lang w:eastAsia="ru-RU"/>
        </w:rPr>
      </w:pPr>
      <w:r w:rsidRPr="00D8157F">
        <w:rPr>
          <w:sz w:val="28"/>
          <w:szCs w:val="28"/>
        </w:rPr>
        <w:t xml:space="preserve">Утвердить Положение </w:t>
      </w:r>
      <w:r w:rsidRPr="00D8157F">
        <w:rPr>
          <w:bCs/>
          <w:color w:val="222222"/>
          <w:sz w:val="28"/>
          <w:lang w:eastAsia="ru-RU"/>
        </w:rPr>
        <w:t>о конкурсе для образовательных учреждений города Саянска «Лучший сайт образовательного учреждения – 2018»</w:t>
      </w:r>
      <w:r w:rsidRPr="00D8157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D8157F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157F">
        <w:rPr>
          <w:sz w:val="28"/>
          <w:szCs w:val="28"/>
        </w:rPr>
        <w:t xml:space="preserve">Утвердить </w:t>
      </w:r>
      <w:r w:rsidR="00D8157F">
        <w:rPr>
          <w:sz w:val="28"/>
          <w:szCs w:val="28"/>
        </w:rPr>
        <w:t>сроки проведения конкурса с 03 мая по 20 августа 2018года.</w:t>
      </w:r>
    </w:p>
    <w:p w:rsidR="00BE1C5C" w:rsidRDefault="00D8157F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1D7FBF">
        <w:rPr>
          <w:sz w:val="28"/>
          <w:szCs w:val="28"/>
        </w:rPr>
        <w:t xml:space="preserve">организационного комитета и </w:t>
      </w:r>
      <w:r w:rsidR="00BE1C5C">
        <w:rPr>
          <w:sz w:val="28"/>
          <w:szCs w:val="28"/>
        </w:rPr>
        <w:t>жюри конкурса:</w:t>
      </w:r>
    </w:p>
    <w:p w:rsidR="00BE1C5C" w:rsidRDefault="00BE1C5C" w:rsidP="00BE1C5C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Безродных</w:t>
      </w:r>
      <w:proofErr w:type="gramEnd"/>
      <w:r>
        <w:rPr>
          <w:sz w:val="28"/>
          <w:szCs w:val="28"/>
        </w:rPr>
        <w:t xml:space="preserve"> О.В., н</w:t>
      </w:r>
      <w:r w:rsidR="00275AC9">
        <w:rPr>
          <w:sz w:val="28"/>
          <w:szCs w:val="28"/>
        </w:rPr>
        <w:t xml:space="preserve">ачальник МКУ </w:t>
      </w:r>
      <w:r w:rsidRPr="00BE1C5C">
        <w:rPr>
          <w:sz w:val="28"/>
          <w:szCs w:val="28"/>
        </w:rPr>
        <w:t xml:space="preserve">УО </w:t>
      </w:r>
      <w:r w:rsidR="00275AC9">
        <w:rPr>
          <w:sz w:val="28"/>
          <w:szCs w:val="28"/>
        </w:rPr>
        <w:t>А</w:t>
      </w:r>
      <w:r w:rsidRPr="00BE1C5C">
        <w:rPr>
          <w:sz w:val="28"/>
          <w:szCs w:val="28"/>
        </w:rPr>
        <w:t xml:space="preserve">МО «город </w:t>
      </w:r>
      <w:r w:rsidR="0044776E" w:rsidRPr="00BE1C5C">
        <w:rPr>
          <w:sz w:val="28"/>
          <w:szCs w:val="28"/>
        </w:rPr>
        <w:t>Саянск</w:t>
      </w:r>
      <w:r w:rsidRPr="00BE1C5C">
        <w:rPr>
          <w:sz w:val="28"/>
          <w:szCs w:val="28"/>
        </w:rPr>
        <w:t>»</w:t>
      </w:r>
      <w:r>
        <w:rPr>
          <w:sz w:val="28"/>
          <w:szCs w:val="28"/>
        </w:rPr>
        <w:t xml:space="preserve"> - председатель;</w:t>
      </w:r>
    </w:p>
    <w:p w:rsidR="00936DE1" w:rsidRDefault="00936DE1" w:rsidP="00BE1C5C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Кузюкова И.А., заместитель начальника </w:t>
      </w:r>
      <w:r w:rsidR="00275AC9">
        <w:rPr>
          <w:sz w:val="28"/>
          <w:szCs w:val="28"/>
        </w:rPr>
        <w:t xml:space="preserve">МКУ </w:t>
      </w:r>
      <w:r w:rsidRPr="00BE1C5C">
        <w:rPr>
          <w:sz w:val="28"/>
          <w:szCs w:val="28"/>
        </w:rPr>
        <w:t xml:space="preserve">УО </w:t>
      </w:r>
      <w:r w:rsidR="0085213B">
        <w:rPr>
          <w:sz w:val="28"/>
          <w:szCs w:val="28"/>
        </w:rPr>
        <w:t>А</w:t>
      </w:r>
      <w:r w:rsidRPr="00BE1C5C">
        <w:rPr>
          <w:sz w:val="28"/>
          <w:szCs w:val="28"/>
        </w:rPr>
        <w:t>МО «город Саянск»</w:t>
      </w:r>
      <w:r>
        <w:rPr>
          <w:sz w:val="28"/>
          <w:szCs w:val="28"/>
        </w:rPr>
        <w:t>;</w:t>
      </w:r>
    </w:p>
    <w:p w:rsidR="00BE1C5C" w:rsidRDefault="00C54AB7" w:rsidP="00BE1C5C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А.В., главный специалист-инспектор по учебной и воспитательной работе </w:t>
      </w:r>
      <w:r w:rsidR="00275AC9">
        <w:rPr>
          <w:sz w:val="28"/>
          <w:szCs w:val="28"/>
        </w:rPr>
        <w:t xml:space="preserve">МКУ </w:t>
      </w:r>
      <w:r w:rsidRPr="00BE1C5C">
        <w:rPr>
          <w:sz w:val="28"/>
          <w:szCs w:val="28"/>
        </w:rPr>
        <w:t xml:space="preserve">УО </w:t>
      </w:r>
      <w:r w:rsidR="00275AC9">
        <w:rPr>
          <w:sz w:val="28"/>
          <w:szCs w:val="28"/>
        </w:rPr>
        <w:t>А</w:t>
      </w:r>
      <w:r w:rsidRPr="00BE1C5C">
        <w:rPr>
          <w:sz w:val="28"/>
          <w:szCs w:val="28"/>
        </w:rPr>
        <w:t>МО «город Саянск»</w:t>
      </w:r>
      <w:r>
        <w:rPr>
          <w:sz w:val="28"/>
          <w:szCs w:val="28"/>
        </w:rPr>
        <w:t>;</w:t>
      </w:r>
    </w:p>
    <w:p w:rsidR="00936DE1" w:rsidRDefault="00936DE1" w:rsidP="00BE1C5C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Костюченко Л.А., директор МОУ ДПО ЦРО;</w:t>
      </w:r>
    </w:p>
    <w:p w:rsidR="00C54AB7" w:rsidRDefault="00C54AB7" w:rsidP="00BE1C5C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Кадубец</w:t>
      </w:r>
      <w:proofErr w:type="spellEnd"/>
      <w:r>
        <w:rPr>
          <w:sz w:val="28"/>
          <w:szCs w:val="28"/>
        </w:rPr>
        <w:t xml:space="preserve"> Т.П., методист МОУ ДПО ЦРО, руководитель отдела ИКТ;</w:t>
      </w:r>
    </w:p>
    <w:p w:rsidR="00C54AB7" w:rsidRDefault="00936DE1" w:rsidP="00BE1C5C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Курек</w:t>
      </w:r>
      <w:proofErr w:type="spellEnd"/>
      <w:r>
        <w:rPr>
          <w:sz w:val="28"/>
          <w:szCs w:val="28"/>
        </w:rPr>
        <w:t xml:space="preserve"> А.М., методист по ИКТ МОУ ДПО ЦРО;</w:t>
      </w:r>
    </w:p>
    <w:p w:rsidR="00BE1C5C" w:rsidRPr="00936DE1" w:rsidRDefault="00936DE1" w:rsidP="00936DE1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Леонгардт</w:t>
      </w:r>
      <w:proofErr w:type="spellEnd"/>
      <w:r>
        <w:rPr>
          <w:sz w:val="28"/>
          <w:szCs w:val="28"/>
        </w:rPr>
        <w:t xml:space="preserve"> С.И., МОУ ДПО ЦРО, программист.</w:t>
      </w:r>
    </w:p>
    <w:p w:rsidR="0044776E" w:rsidRPr="00272244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2244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>возло</w:t>
      </w:r>
      <w:r w:rsidR="007978C9">
        <w:rPr>
          <w:sz w:val="28"/>
          <w:szCs w:val="28"/>
        </w:rPr>
        <w:t>жить на</w:t>
      </w:r>
      <w:r w:rsidR="00426151">
        <w:rPr>
          <w:sz w:val="28"/>
          <w:szCs w:val="28"/>
        </w:rPr>
        <w:t xml:space="preserve"> директора М</w:t>
      </w:r>
      <w:r w:rsidR="007978C9">
        <w:rPr>
          <w:sz w:val="28"/>
          <w:szCs w:val="28"/>
        </w:rPr>
        <w:t>ОУ ДПО ЦРО Костюченко Л.А.</w:t>
      </w:r>
    </w:p>
    <w:p w:rsidR="0044776E" w:rsidRDefault="0044776E" w:rsidP="0044776E">
      <w:pPr>
        <w:jc w:val="both"/>
        <w:rPr>
          <w:sz w:val="28"/>
          <w:szCs w:val="28"/>
        </w:rPr>
      </w:pPr>
    </w:p>
    <w:p w:rsidR="0044776E" w:rsidRPr="00426151" w:rsidRDefault="00936DE1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управления 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образования                                                                </w:t>
      </w:r>
      <w:r w:rsidR="0079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Безродных</w:t>
      </w:r>
      <w:proofErr w:type="gramEnd"/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DC" w:rsidRDefault="00407DDC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8C9" w:rsidRDefault="0044776E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151">
        <w:rPr>
          <w:rFonts w:ascii="Times New Roman" w:hAnsi="Times New Roman" w:cs="Times New Roman"/>
          <w:sz w:val="20"/>
          <w:szCs w:val="20"/>
        </w:rPr>
        <w:t>исп. Т.</w:t>
      </w:r>
      <w:r w:rsidR="00426151" w:rsidRPr="00426151">
        <w:rPr>
          <w:rFonts w:ascii="Times New Roman" w:hAnsi="Times New Roman" w:cs="Times New Roman"/>
          <w:sz w:val="20"/>
          <w:szCs w:val="20"/>
        </w:rPr>
        <w:t>П</w:t>
      </w:r>
      <w:r w:rsidRPr="0042615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6151" w:rsidRPr="00426151">
        <w:rPr>
          <w:rFonts w:ascii="Times New Roman" w:hAnsi="Times New Roman" w:cs="Times New Roman"/>
          <w:sz w:val="20"/>
          <w:szCs w:val="20"/>
        </w:rPr>
        <w:t>Кадубец</w:t>
      </w:r>
      <w:proofErr w:type="spellEnd"/>
      <w:r w:rsidRPr="00426151">
        <w:rPr>
          <w:rFonts w:ascii="Times New Roman" w:hAnsi="Times New Roman" w:cs="Times New Roman"/>
          <w:sz w:val="20"/>
          <w:szCs w:val="20"/>
        </w:rPr>
        <w:t>, 5-52-08</w:t>
      </w:r>
    </w:p>
    <w:p w:rsidR="005C6AA7" w:rsidRDefault="0044776E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151">
        <w:rPr>
          <w:rFonts w:ascii="Times New Roman" w:hAnsi="Times New Roman" w:cs="Times New Roman"/>
          <w:sz w:val="20"/>
          <w:szCs w:val="20"/>
        </w:rPr>
        <w:t>дело, ЦРО, гимназия, СОШ № 2-7, МБДОУ 1</w:t>
      </w:r>
      <w:r w:rsidR="00936DE1">
        <w:rPr>
          <w:rFonts w:ascii="Times New Roman" w:hAnsi="Times New Roman" w:cs="Times New Roman"/>
          <w:sz w:val="20"/>
          <w:szCs w:val="20"/>
        </w:rPr>
        <w:t>-</w:t>
      </w:r>
      <w:r w:rsidRPr="00426151">
        <w:rPr>
          <w:rFonts w:ascii="Times New Roman" w:hAnsi="Times New Roman" w:cs="Times New Roman"/>
          <w:sz w:val="20"/>
          <w:szCs w:val="20"/>
        </w:rPr>
        <w:t>36</w:t>
      </w: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1D7F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D7FBF" w:rsidRPr="00407DDC" w:rsidRDefault="001D7FBF" w:rsidP="001D7F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07DDC">
        <w:rPr>
          <w:rFonts w:ascii="Times New Roman" w:hAnsi="Times New Roman" w:cs="Times New Roman"/>
          <w:sz w:val="28"/>
          <w:szCs w:val="28"/>
          <w:u w:val="single"/>
        </w:rPr>
        <w:t xml:space="preserve">к приказу от </w:t>
      </w:r>
      <w:r w:rsidR="00407DDC" w:rsidRPr="00407DDC">
        <w:rPr>
          <w:rFonts w:ascii="Times New Roman" w:hAnsi="Times New Roman" w:cs="Times New Roman"/>
          <w:sz w:val="28"/>
          <w:szCs w:val="28"/>
          <w:u w:val="single"/>
        </w:rPr>
        <w:t xml:space="preserve">26.04.2018 </w:t>
      </w:r>
      <w:r w:rsidRPr="00407DD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07DDC" w:rsidRPr="00407DDC">
        <w:rPr>
          <w:rFonts w:ascii="Times New Roman" w:hAnsi="Times New Roman" w:cs="Times New Roman"/>
          <w:sz w:val="28"/>
          <w:szCs w:val="28"/>
          <w:u w:val="single"/>
        </w:rPr>
        <w:t>116-26-227</w:t>
      </w:r>
    </w:p>
    <w:p w:rsidR="00207C74" w:rsidRPr="00207C74" w:rsidRDefault="00207C74" w:rsidP="00207C74">
      <w:pPr>
        <w:pBdr>
          <w:bottom w:val="single" w:sz="6" w:space="0" w:color="C7D0D8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Городской  конкурс для образовательных учреждений города Саянска «Лучший сайт образовательного учреждения – 2018»</w:t>
      </w:r>
    </w:p>
    <w:p w:rsidR="00207C74" w:rsidRPr="00207C74" w:rsidRDefault="00207C74" w:rsidP="0020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 проведения: </w:t>
      </w:r>
    </w:p>
    <w:p w:rsidR="00207C74" w:rsidRPr="00207C74" w:rsidRDefault="00207C74" w:rsidP="00207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03.05.2018 -  </w:t>
      </w:r>
      <w:r w:rsidR="003300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0.08.2018</w:t>
      </w:r>
    </w:p>
    <w:p w:rsidR="00207C74" w:rsidRPr="00207C74" w:rsidRDefault="00207C74" w:rsidP="0020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Организаторы конкурса: </w:t>
      </w:r>
    </w:p>
    <w:p w:rsidR="00207C74" w:rsidRPr="00207C74" w:rsidRDefault="00202C7D" w:rsidP="00207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МКУ </w:t>
      </w:r>
      <w:r w:rsidR="00207C74"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07C74"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 «город Саянск», МОУ ДПО ЦРО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конкурсе для образовательных учреждений города Саянска «Лучший сайт образовательного учреждения – 2018»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207C74" w:rsidRPr="00207C74" w:rsidRDefault="00207C74" w:rsidP="00207C74">
      <w:pPr>
        <w:numPr>
          <w:ilvl w:val="0"/>
          <w:numId w:val="9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определяет порядок организации и проведения городского  конкурса «Лучший сайт образовательного учреждения  – 2018» (далее – Конкурс), его ресурсное и информационное обеспечение.</w:t>
      </w:r>
    </w:p>
    <w:p w:rsidR="00207C74" w:rsidRPr="00207C74" w:rsidRDefault="00207C74" w:rsidP="00207C74">
      <w:pPr>
        <w:numPr>
          <w:ilvl w:val="0"/>
          <w:numId w:val="9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Организаторами Конкурса являются МКУ Управление образования города Саянска (далее – Управление образования),  МОУ ДПО «Центр  развития образования города Саянска» (далее – МОУ ДПО ЦРО).</w:t>
      </w:r>
    </w:p>
    <w:p w:rsidR="00207C74" w:rsidRPr="00207C74" w:rsidRDefault="00207C74" w:rsidP="00207C74">
      <w:pPr>
        <w:numPr>
          <w:ilvl w:val="0"/>
          <w:numId w:val="9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 организационного комитета Конкурса  и состав жюри утверждается </w:t>
      </w:r>
      <w:r w:rsidR="00B22F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Управления образования.</w:t>
      </w:r>
    </w:p>
    <w:p w:rsidR="00207C74" w:rsidRPr="00207C74" w:rsidRDefault="00207C74" w:rsidP="00207C74">
      <w:pPr>
        <w:numPr>
          <w:ilvl w:val="0"/>
          <w:numId w:val="9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 проводится на </w:t>
      </w:r>
      <w:proofErr w:type="spellStart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интернет-ресурсе</w:t>
      </w:r>
      <w:proofErr w:type="spellEnd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МОУ ДПО ЦРО «Сетевые инициативы» по адресу </w:t>
      </w:r>
      <w:hyperlink r:id="rId7" w:history="1">
        <w:r w:rsidRPr="00207C74">
          <w:rPr>
            <w:rFonts w:ascii="Times New Roman" w:hAnsi="Times New Roman" w:cs="Times New Roman"/>
            <w:color w:val="0000FF"/>
            <w:sz w:val="24"/>
            <w:u w:val="single"/>
            <w:lang w:eastAsia="ru-RU"/>
          </w:rPr>
          <w:t>http://sayansk-cro.ru/12-proekty/808-luchshij-sajt-obrazovatelnogo-uchrezhdeniya-2018.html</w:t>
        </w:r>
      </w:hyperlink>
      <w:r w:rsidRPr="00207C74">
        <w:rPr>
          <w:rFonts w:ascii="Times New Roman" w:hAnsi="Times New Roman" w:cs="Times New Roman"/>
          <w:color w:val="222222"/>
          <w:sz w:val="24"/>
          <w:lang w:eastAsia="ru-RU"/>
        </w:rPr>
        <w:t xml:space="preserve"> </w:t>
      </w:r>
    </w:p>
    <w:p w:rsidR="00207C74" w:rsidRPr="00207C74" w:rsidRDefault="00207C74" w:rsidP="00207C74">
      <w:pPr>
        <w:spacing w:before="150" w:after="150" w:line="240" w:lineRule="auto"/>
        <w:ind w:left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 Конкурса</w:t>
      </w:r>
    </w:p>
    <w:p w:rsidR="00207C74" w:rsidRPr="00207C74" w:rsidRDefault="00207C74" w:rsidP="00207C74">
      <w:pPr>
        <w:numPr>
          <w:ilvl w:val="0"/>
          <w:numId w:val="10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Конкурса – популяризация и поддержка лучших образовательных ресурсов города Саянска, способствующих развитию образования в сфере информационно-коммуникационных технологий.</w:t>
      </w:r>
    </w:p>
    <w:p w:rsidR="00207C74" w:rsidRPr="00207C74" w:rsidRDefault="00207C74" w:rsidP="00207C74">
      <w:pPr>
        <w:numPr>
          <w:ilvl w:val="0"/>
          <w:numId w:val="10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 Конкурса:</w:t>
      </w:r>
    </w:p>
    <w:p w:rsidR="00207C74" w:rsidRPr="00207C74" w:rsidRDefault="00207C74" w:rsidP="00207C74">
      <w:pPr>
        <w:numPr>
          <w:ilvl w:val="0"/>
          <w:numId w:val="4"/>
        </w:numPr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активизация деятельности образовательных учреждений (далее – ОУ) города Саянска  по созданию и поддержке в актуальном состоянии сайтов, ориентирование на активное их использование в образовании и управлении;</w:t>
      </w:r>
    </w:p>
    <w:p w:rsidR="00207C74" w:rsidRPr="00207C74" w:rsidRDefault="00207C74" w:rsidP="00207C74">
      <w:pPr>
        <w:numPr>
          <w:ilvl w:val="0"/>
          <w:numId w:val="4"/>
        </w:numPr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поощрение разработчиков, авторов, администраторов </w:t>
      </w:r>
      <w:proofErr w:type="spellStart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интернет-ресурсов</w:t>
      </w:r>
      <w:proofErr w:type="spellEnd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использующих наиболее прогрессивные и эффективные технологии;</w:t>
      </w:r>
    </w:p>
    <w:p w:rsidR="00207C74" w:rsidRPr="00207C74" w:rsidRDefault="00207C74" w:rsidP="00207C74">
      <w:pPr>
        <w:numPr>
          <w:ilvl w:val="0"/>
          <w:numId w:val="4"/>
        </w:numPr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единой информационно-образовательной среды системы образования города Саянска.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и сроки проведения Конкурса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подведомственные Управлению образования города Саянска, регистрируются в Конкурсе самостоятельно.</w:t>
      </w:r>
    </w:p>
    <w:p w:rsidR="00207C74" w:rsidRPr="00207C74" w:rsidRDefault="00207C74" w:rsidP="00207C74">
      <w:pPr>
        <w:spacing w:before="150"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проведения с 03 мая по 20 августа 2018 года. </w:t>
      </w:r>
      <w:r w:rsidR="00B22F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п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роводится заочно, жюри определяет победителей Конкурса по следующим номинациям:</w:t>
      </w:r>
    </w:p>
    <w:p w:rsidR="00207C74" w:rsidRPr="00207C74" w:rsidRDefault="00207C74" w:rsidP="00207C74">
      <w:pPr>
        <w:numPr>
          <w:ilvl w:val="0"/>
          <w:numId w:val="5"/>
        </w:numPr>
        <w:suppressAutoHyphens/>
        <w:spacing w:before="36" w:after="3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сайты образовательных учреждений дошкольного образования;</w:t>
      </w:r>
    </w:p>
    <w:p w:rsidR="00207C74" w:rsidRPr="00207C74" w:rsidRDefault="00207C74" w:rsidP="00207C74">
      <w:pPr>
        <w:numPr>
          <w:ilvl w:val="0"/>
          <w:numId w:val="5"/>
        </w:numPr>
        <w:suppressAutoHyphens/>
        <w:spacing w:before="36" w:after="3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сайты общеобразовательных учреждений среднего общего образования;</w:t>
      </w:r>
    </w:p>
    <w:p w:rsidR="00207C74" w:rsidRPr="00207C74" w:rsidRDefault="00207C74" w:rsidP="00207C74">
      <w:pPr>
        <w:numPr>
          <w:ilvl w:val="0"/>
          <w:numId w:val="5"/>
        </w:numPr>
        <w:suppressAutoHyphens/>
        <w:spacing w:before="36" w:after="3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сайты образовательных учреждений дополнительного образования.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Порядок представления сайтов на Конкурс и предъявляемые требования</w:t>
      </w:r>
    </w:p>
    <w:p w:rsidR="00207C74" w:rsidRPr="00207C74" w:rsidRDefault="00207C74" w:rsidP="00207C74">
      <w:pPr>
        <w:numPr>
          <w:ilvl w:val="0"/>
          <w:numId w:val="11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Конкурс принимаются сайты ОУ, размещенные на серверах, находящихся на территории Российской Федерации, содержащие информацию</w:t>
      </w:r>
      <w:r w:rsidR="00B22F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противоречащую Российскому законодательству, этическим нормам и доступную для оценивания в период проведения Конкурса.</w:t>
      </w:r>
    </w:p>
    <w:p w:rsidR="00207C74" w:rsidRPr="00207C74" w:rsidRDefault="00207C74" w:rsidP="00207C74">
      <w:pPr>
        <w:numPr>
          <w:ilvl w:val="0"/>
          <w:numId w:val="11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допускается наличие на сайтах рекламы, не соответствующей образовательным целям и задачам.</w:t>
      </w:r>
    </w:p>
    <w:p w:rsidR="00207C74" w:rsidRPr="00207C74" w:rsidRDefault="00207C74" w:rsidP="00207C74">
      <w:pPr>
        <w:numPr>
          <w:ilvl w:val="0"/>
          <w:numId w:val="11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Сайты, не соответствующие перечисленным выше условиям, могут быть сняты с участия в Конкурсе на любой его стадии.</w:t>
      </w:r>
    </w:p>
    <w:p w:rsidR="00207C74" w:rsidRPr="00207C74" w:rsidRDefault="00207C74" w:rsidP="00207C74">
      <w:pPr>
        <w:numPr>
          <w:ilvl w:val="0"/>
          <w:numId w:val="11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hAnsi="Times New Roman" w:cs="Times New Roman"/>
          <w:color w:val="222222"/>
          <w:sz w:val="24"/>
          <w:lang w:eastAsia="ru-RU"/>
        </w:rPr>
        <w:t xml:space="preserve">Для выдвижения сайта на Конкурс необходимо заполнить регистрационную форму на странице Конкурса  по ссылке </w:t>
      </w:r>
      <w:hyperlink r:id="rId8" w:history="1">
        <w:r w:rsidRPr="00207C74">
          <w:rPr>
            <w:rFonts w:ascii="Times New Roman" w:hAnsi="Times New Roman" w:cs="Times New Roman"/>
            <w:color w:val="0000FF"/>
            <w:sz w:val="24"/>
            <w:u w:val="single"/>
            <w:lang w:eastAsia="ru-RU"/>
          </w:rPr>
          <w:t>https://docs.google.com/forms/d/e/1FAIpQLSc881uzfqodyhPTQgg6ERNnDf_T6jqwP__qw0ikpP3Q0_oDew/viewform?usp=sf_link</w:t>
        </w:r>
      </w:hyperlink>
      <w:r w:rsidRPr="00207C74">
        <w:rPr>
          <w:rFonts w:ascii="Times New Roman" w:hAnsi="Times New Roman" w:cs="Times New Roman"/>
          <w:color w:val="222222"/>
          <w:sz w:val="24"/>
          <w:lang w:eastAsia="ru-RU"/>
        </w:rPr>
        <w:t xml:space="preserve">   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  01.06.2018 года.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Сайты, поступившие на Конкурс позднее указанного срока, к рассмотрению не принимаются.</w:t>
      </w:r>
    </w:p>
    <w:p w:rsidR="00207C74" w:rsidRPr="00207C74" w:rsidRDefault="00207C74" w:rsidP="00207C7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Список сайтов-участников Конкурса размещается на </w:t>
      </w:r>
      <w:proofErr w:type="spellStart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интернет-ресурсе</w:t>
      </w:r>
      <w:proofErr w:type="spellEnd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«Сетевые инициативы» </w:t>
      </w:r>
      <w:hyperlink r:id="rId9" w:history="1">
        <w:r w:rsidRPr="00207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http://sayansk-cro.ru/12-proekty/808-luchshij-sajt-obrazovatelnogo-uchrezhdeniya-2018.html</w:t>
        </w:r>
      </w:hyperlink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Организация Конкурса</w:t>
      </w:r>
    </w:p>
    <w:p w:rsidR="00207C74" w:rsidRPr="00207C74" w:rsidRDefault="00207C74" w:rsidP="00207C74">
      <w:pPr>
        <w:numPr>
          <w:ilvl w:val="0"/>
          <w:numId w:val="13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Организационный комитет Конкурса формирует состав Жюри из сотрудников МКУ Управление образования города Саянска,  МОУ ДПО «Центр  развития образования города Саянска».</w:t>
      </w:r>
    </w:p>
    <w:p w:rsidR="00207C74" w:rsidRPr="00207C74" w:rsidRDefault="00207C74" w:rsidP="00207C74">
      <w:pPr>
        <w:numPr>
          <w:ilvl w:val="0"/>
          <w:numId w:val="13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 к представленным на Конкурс материалам осуществляется со страницы Конкурса </w:t>
      </w:r>
      <w:hyperlink r:id="rId10" w:history="1">
        <w:r w:rsidRPr="00207C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http://sayansk-cro.ru/12-proekty/808-luchshij-sajt-obrazovatelnogo-uchrezhdeniya-2018.html</w:t>
        </w:r>
      </w:hyperlink>
      <w:r w:rsidRPr="00207C74">
        <w:rPr>
          <w:rFonts w:ascii="Times New Roman" w:hAnsi="Times New Roman" w:cs="Times New Roman"/>
          <w:sz w:val="24"/>
          <w:szCs w:val="24"/>
        </w:rPr>
        <w:t xml:space="preserve"> 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 </w:t>
      </w:r>
      <w:proofErr w:type="spellStart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интернет-ресурсе</w:t>
      </w:r>
      <w:proofErr w:type="spellEnd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«Сетевые инициативы».</w:t>
      </w:r>
    </w:p>
    <w:p w:rsidR="00207C74" w:rsidRPr="00207C74" w:rsidRDefault="00207C74" w:rsidP="00207C74">
      <w:pPr>
        <w:numPr>
          <w:ilvl w:val="0"/>
          <w:numId w:val="13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Авторские права на представленные в рамках Конкурса сайты сохраняются за их создателями при соблюдении условия </w:t>
      </w:r>
      <w:proofErr w:type="spellStart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ненарушения</w:t>
      </w:r>
      <w:proofErr w:type="spellEnd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авторских прав третьих лиц.</w:t>
      </w:r>
    </w:p>
    <w:p w:rsidR="00207C74" w:rsidRPr="00207C74" w:rsidRDefault="00207C74" w:rsidP="00207C74">
      <w:pPr>
        <w:numPr>
          <w:ilvl w:val="0"/>
          <w:numId w:val="13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контенте сайтов, представленных на Конкурс, могут быть использованы не только материалы, разработанные самостоятельно, но и заимствованные из различных источников. При использовании «чужих» материалов, участники Конкурса должны соблюдать Закон РФ «О защите авторских и смежных прав», что должно быть отражено на сайте. Организаторы Конкурса не несут ответственности в случае возникновения проблемных ситуаций, а сайты, оказавшиеся в такой ситуации, с Конкурса снимаются.</w:t>
      </w:r>
    </w:p>
    <w:p w:rsidR="00207C74" w:rsidRPr="00207C74" w:rsidRDefault="00207C74" w:rsidP="00207C74">
      <w:pPr>
        <w:numPr>
          <w:ilvl w:val="0"/>
          <w:numId w:val="13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Представленные на Конкурс сайты не рецензируются.</w:t>
      </w:r>
    </w:p>
    <w:p w:rsidR="00207C74" w:rsidRPr="00207C74" w:rsidRDefault="00207C74" w:rsidP="00207C74">
      <w:pPr>
        <w:numPr>
          <w:ilvl w:val="0"/>
          <w:numId w:val="13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Оргкомитет Конкурса:</w:t>
      </w:r>
    </w:p>
    <w:p w:rsidR="00207C74" w:rsidRPr="00207C74" w:rsidRDefault="00207C74" w:rsidP="00207C74">
      <w:pPr>
        <w:numPr>
          <w:ilvl w:val="0"/>
          <w:numId w:val="14"/>
        </w:numPr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объявляет с помощью информационного письма (или другими способами) об условиях, порядке и сроках проведения Конкурса;</w:t>
      </w:r>
    </w:p>
    <w:p w:rsidR="00207C74" w:rsidRPr="00207C74" w:rsidRDefault="00207C74" w:rsidP="00207C74">
      <w:pPr>
        <w:numPr>
          <w:ilvl w:val="0"/>
          <w:numId w:val="14"/>
        </w:numPr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проведение Конкурса;</w:t>
      </w:r>
    </w:p>
    <w:p w:rsidR="00207C74" w:rsidRPr="00207C74" w:rsidRDefault="00207C74" w:rsidP="00207C74">
      <w:pPr>
        <w:numPr>
          <w:ilvl w:val="0"/>
          <w:numId w:val="14"/>
        </w:numPr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принимает заявки от участников;</w:t>
      </w:r>
    </w:p>
    <w:p w:rsidR="00207C74" w:rsidRPr="00207C74" w:rsidRDefault="00207C74" w:rsidP="00207C74">
      <w:pPr>
        <w:numPr>
          <w:ilvl w:val="0"/>
          <w:numId w:val="14"/>
        </w:numPr>
        <w:spacing w:before="36" w:after="36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разработку и изготовление Дипломов, информационного баннера победителей Конкурса.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Жюри имеет право установить дополнительные номинации, в которых определяются победители.</w:t>
      </w: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7C74" w:rsidRPr="00207C74" w:rsidRDefault="00207C74" w:rsidP="00207C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Подведение итогов, награждение победителей</w:t>
      </w:r>
    </w:p>
    <w:p w:rsidR="00207C74" w:rsidRPr="00207C74" w:rsidRDefault="00207C74" w:rsidP="00207C74">
      <w:pPr>
        <w:numPr>
          <w:ilvl w:val="0"/>
          <w:numId w:val="15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20 августа 2018 года жюри определяет победителей Конкурса, согласно критериям, описанным в Приложении.</w:t>
      </w:r>
    </w:p>
    <w:p w:rsidR="00207C74" w:rsidRPr="00207C74" w:rsidRDefault="00207C74" w:rsidP="00207C74">
      <w:pPr>
        <w:numPr>
          <w:ilvl w:val="0"/>
          <w:numId w:val="15"/>
        </w:numPr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Итоги Конкурса утверждаются </w:t>
      </w:r>
      <w:r w:rsidR="00B22F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МКУ Управление образования города Саянска и объявляются в разделе Конкурса на </w:t>
      </w:r>
      <w:proofErr w:type="spellStart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интернет-ресурсе</w:t>
      </w:r>
      <w:proofErr w:type="spellEnd"/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МОУ ДПО «Центр  развития образования города Саянска» «Сетевые инициативы».</w:t>
      </w:r>
    </w:p>
    <w:p w:rsidR="001E3D76" w:rsidRPr="001E3D76" w:rsidRDefault="00207C74" w:rsidP="00207C74">
      <w:pPr>
        <w:numPr>
          <w:ilvl w:val="0"/>
          <w:numId w:val="15"/>
        </w:numPr>
        <w:spacing w:before="36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Победители награждаются Дипломами Управления образования города Саянска и размещают на своем сайте информационный баннер победителя конкурса для создания позитивного имиджа учреждения.</w:t>
      </w:r>
    </w:p>
    <w:p w:rsidR="00207C74" w:rsidRPr="00207C74" w:rsidRDefault="00207C74" w:rsidP="001E3D76">
      <w:pPr>
        <w:spacing w:before="36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07C74">
        <w:rPr>
          <w:noProof/>
          <w:lang w:eastAsia="ru-RU"/>
        </w:rPr>
        <w:drawing>
          <wp:inline distT="0" distB="0" distL="0" distR="0" wp14:anchorId="08988375" wp14:editId="5DF7DFCA">
            <wp:extent cx="3380953" cy="135238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0953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C74" w:rsidRPr="00207C74" w:rsidRDefault="00207C74" w:rsidP="00207C74">
      <w:pPr>
        <w:spacing w:before="36" w:line="240" w:lineRule="auto"/>
        <w:ind w:left="480"/>
        <w:jc w:val="right"/>
        <w:rPr>
          <w:rFonts w:ascii="Times New Roman" w:hAnsi="Times New Roman" w:cs="Times New Roman"/>
          <w:sz w:val="24"/>
          <w:szCs w:val="24"/>
        </w:rPr>
      </w:pP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  <w:r w:rsidR="001901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163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</w:t>
      </w:r>
      <w:r w:rsidRPr="00207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07C74" w:rsidRPr="00207C74" w:rsidRDefault="00207C74" w:rsidP="00207C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C74">
        <w:rPr>
          <w:rFonts w:ascii="Times New Roman" w:hAnsi="Times New Roman" w:cs="Times New Roman"/>
          <w:b/>
          <w:i/>
          <w:sz w:val="24"/>
          <w:szCs w:val="24"/>
        </w:rPr>
        <w:t>Критерии оценивания сайтов ОУ города Саянска, представленных на конкурс «Лучший сайт образовательного учреждения – 2018»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3402"/>
        <w:gridCol w:w="284"/>
        <w:gridCol w:w="3543"/>
      </w:tblGrid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</w:t>
            </w:r>
            <w:r w:rsidR="00952E64">
              <w:rPr>
                <w:rFonts w:ascii="Times New Roman" w:hAnsi="Times New Roman" w:cs="Times New Roman"/>
                <w:b/>
                <w:sz w:val="24"/>
                <w:szCs w:val="24"/>
              </w:rPr>
              <w:t>ниям Законодательства РФ (0 – 25</w:t>
            </w: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207C74" w:rsidRPr="00207C74" w:rsidTr="001E3D76">
        <w:tc>
          <w:tcPr>
            <w:tcW w:w="1951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по надзору в сфере образования и науки от 29 мая 2014 г. № 785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специального раздела </w:t>
            </w:r>
            <w:r w:rsidR="00952E64" w:rsidRPr="00952E64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об образовательной организации» </w:t>
            </w:r>
            <w:r w:rsidRPr="00952E64">
              <w:rPr>
                <w:rFonts w:ascii="Times New Roman" w:hAnsi="Times New Roman" w:cs="Times New Roman"/>
                <w:sz w:val="24"/>
                <w:szCs w:val="24"/>
              </w:rPr>
              <w:t xml:space="preserve">Приказу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образования и науки от 29 мая 2014 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</w:tc>
        <w:tc>
          <w:tcPr>
            <w:tcW w:w="3543" w:type="dxa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структура специального раздела  полностью соответствует Приказу (последовательность и название подразделов)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специального раздела  не соответствует Приказу – 0 баллов.</w:t>
            </w:r>
          </w:p>
        </w:tc>
      </w:tr>
      <w:tr w:rsidR="00207C74" w:rsidRPr="00207C74" w:rsidTr="001E3D76">
        <w:tc>
          <w:tcPr>
            <w:tcW w:w="1951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подразделов специального раздела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наполнения подразделов  специального раздела Приказу Федеральной службы по надзору в сфере образования и науки от 29 мая 2014 г. № 785 «Об утверждении требований к структуре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</w:tc>
        <w:tc>
          <w:tcPr>
            <w:tcW w:w="3543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11 баллов</w:t>
            </w:r>
          </w:p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подраздел.</w:t>
            </w:r>
          </w:p>
        </w:tc>
      </w:tr>
      <w:tr w:rsidR="00207C74" w:rsidRPr="00207C74" w:rsidTr="001E3D76">
        <w:tc>
          <w:tcPr>
            <w:tcW w:w="1951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 информации, размещенной на официальном сайте ОО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07C74" w:rsidRPr="00207C74" w:rsidRDefault="00207C74" w:rsidP="00B645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Устав, лицензия, свидетельство о государственной аккредитации, </w:t>
            </w:r>
            <w:r w:rsidRPr="00B645D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B645D5" w:rsidRPr="00B645D5">
              <w:rPr>
                <w:rFonts w:ascii="Times New Roman" w:hAnsi="Times New Roman" w:cs="Times New Roman"/>
                <w:sz w:val="24"/>
                <w:szCs w:val="24"/>
              </w:rPr>
              <w:t>финансово хозяйственной деятельности</w:t>
            </w:r>
            <w:r w:rsidRPr="00B64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, календарный график, учебный план, ООП, численность обучающихся, трудоустройство обучающихся,  наличие вакантных мест для приема (перевода)</w:t>
            </w:r>
          </w:p>
        </w:tc>
        <w:tc>
          <w:tcPr>
            <w:tcW w:w="3543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11 баллов</w:t>
            </w:r>
          </w:p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документ из списка.</w:t>
            </w:r>
          </w:p>
        </w:tc>
      </w:tr>
      <w:tr w:rsidR="00207C74" w:rsidRPr="00207C74" w:rsidTr="001E3D76">
        <w:tc>
          <w:tcPr>
            <w:tcW w:w="1951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52872-2012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 ГОСТ </w:t>
            </w: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52872-2012 «Интернет-ресурсы. Требования доступности для инвалидов по зрению». </w:t>
            </w:r>
          </w:p>
        </w:tc>
        <w:tc>
          <w:tcPr>
            <w:tcW w:w="3543" w:type="dxa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сайт соответствует ГОСТ </w:t>
            </w: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52872-2012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сайт не соответствует ГОСТ </w:t>
            </w: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52872-2012 – 0 баллов.</w:t>
            </w:r>
          </w:p>
        </w:tc>
      </w:tr>
      <w:tr w:rsidR="00207C74" w:rsidRPr="00207C74" w:rsidTr="001E3D76">
        <w:tc>
          <w:tcPr>
            <w:tcW w:w="1951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2016 г. № 152-ФЗ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Российской федерации от 27 июля 2006 г. № 152-ФЗ «О персональных данных». </w:t>
            </w:r>
          </w:p>
        </w:tc>
        <w:tc>
          <w:tcPr>
            <w:tcW w:w="3543" w:type="dxa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сайт соответствует РФ от 27 июля 2016 г. № 152-ФЗ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сайт не соответствует ФЗ РФ от 27 июля 2016 г. № 152-ФЗ – 0 баллов.</w:t>
            </w:r>
          </w:p>
        </w:tc>
      </w:tr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>Новостная лента (0 -7 баллов)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новостных статей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3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новости обновляются 2 раза в неделю и чаще – 3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новости обновляются 1 раз в неделю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новости обновляются 2 - 3 раза в месяц 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новости обновляются 1 раз в месяц и реже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Оформление новостных статей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Наличие даты, заголовка, анонса с картинкой.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Объем новостной статьи (не более 100 слов и 1 графическое изображение. </w:t>
            </w:r>
            <w:proofErr w:type="gramEnd"/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Если статья содержит более 100 слов и более одного графического изображения, необходимо использовать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возможности конструктора сайта: разделить новостную статью на 2 части, первая часть будет всегда отображаться на новостной странице сайта, вторая часть будет размещена в разделе </w:t>
            </w:r>
            <w:r w:rsidRPr="00207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Подробнее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 или</w:t>
            </w: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207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207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итать далее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все новостные статьи имеют заголовок, иллюстрацию,  датированы, объем статей соответствует требованиям  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все новостные статьи имеют заголовок, датированы, объем статей соответствует требованиям  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новостные статьи не соответствует требованиям оформления новостных статей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Форматирование текста новостной статьи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Использование единого шрифта для всех новостей.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Выравнивание текста на странице.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Соответствие цветовой схемы новостного раздела цветовой схеме сайта.</w:t>
            </w:r>
          </w:p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все новостные статьи отформатированы (единый шрифт, выравнивание на странице, соответствие цветовой схеме сайта)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новостные статьи не отформатированы (единый шрифт, выравнивание на странице, соответствие цветовой схеме сайта)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Иллюстрирование новостной статьи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Соотношение текстовой и графической информации.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Оптимизация иллюстраций.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  <w:p w:rsidR="00207C74" w:rsidRPr="00952E6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 новостных статьях отформатированы (единый </w:t>
            </w:r>
            <w:r w:rsidR="00D20AA7" w:rsidRPr="00952E6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952E64">
              <w:rPr>
                <w:rFonts w:ascii="Times New Roman" w:hAnsi="Times New Roman" w:cs="Times New Roman"/>
                <w:sz w:val="24"/>
                <w:szCs w:val="24"/>
              </w:rPr>
              <w:t>, выравнивание на странице, оптимизированы) – 1 балл;</w:t>
            </w:r>
          </w:p>
          <w:p w:rsidR="00207C74" w:rsidRPr="00207C74" w:rsidRDefault="00207C74" w:rsidP="00D20AA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64">
              <w:rPr>
                <w:rFonts w:ascii="Times New Roman" w:hAnsi="Times New Roman" w:cs="Times New Roman"/>
                <w:sz w:val="24"/>
                <w:szCs w:val="24"/>
              </w:rPr>
              <w:t>иллюстрации в новостных статьях не отформатированы (единый разме</w:t>
            </w:r>
            <w:r w:rsidR="00D20AA7" w:rsidRPr="00952E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выравнивание на странице, оптимизированы) – 0 баллов.</w:t>
            </w:r>
          </w:p>
        </w:tc>
      </w:tr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(0 - 10 баллов)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Отражение  деятельности методических объединений ОО (планы работы, отчеты о работе).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раздел существует, содержит информацию о методической работе за несколько лет, в том числе за текущий учебный год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раздел существует, содержит информацию о методической работе за несколько лет, но нет информации  за текущий учебный год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Раздел отсутствует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работ педагогов (разработки уроков, внеурочных мероприятий (для общеобразовательных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учреждений), мастер-классы, авторские электронные образовательные ресурсы).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материалы разноплановые, регулярно пополняются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представлены символически (1-3 разработки)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педагогов отсутствуют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Наличие ссылок на работоспособные блоги (сайты) учителей (воспитателей, педагогов дополнительного образования).</w:t>
            </w:r>
          </w:p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 сайте ОО представлены ссылки на работоспособные, регулярно обновляемые блог</w:t>
            </w: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сайты)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 ссылки на работоспособные, но не регулярно обновляемые блоги (сайты)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ссылки на блоги (сайты педагогов) отсутствуют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Наличие ссылок на полезные методические ресурсы сети Интернет.</w:t>
            </w:r>
          </w:p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более 5 разноплановых ссылок 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менее 5 ссылок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ссылки отсутствуют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Оформление страницы.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структурирована, отформатирована (шрифт, размер, цвет, выравнивание, иллюстрации), ссылки корректно названы (четко отображают содержание документа), датированы – 2 балла;</w:t>
            </w:r>
            <w:proofErr w:type="gramEnd"/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частично структурирована, отформатирована (шрифт, размер, цвет, выравнивание, иллюстрации), ссылки корректно названы (четко отображают содержание документа) – 1 балл;</w:t>
            </w:r>
            <w:proofErr w:type="gramEnd"/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не структурирована, не отформатирована (шрифт, размер, цвет, выравнивание, иллюстрации), ссылки не корректно названы (четко отображают содержание документа) – 0 баллов.</w:t>
            </w:r>
            <w:proofErr w:type="gramEnd"/>
          </w:p>
        </w:tc>
      </w:tr>
      <w:tr w:rsidR="00783B81" w:rsidRPr="00207C74" w:rsidTr="000024B6">
        <w:tc>
          <w:tcPr>
            <w:tcW w:w="9180" w:type="dxa"/>
            <w:gridSpan w:val="5"/>
            <w:shd w:val="clear" w:color="auto" w:fill="auto"/>
          </w:tcPr>
          <w:p w:rsidR="00783B81" w:rsidRPr="00207C74" w:rsidRDefault="00783B81" w:rsidP="00783B81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83B81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оспитательный процесс</w:t>
            </w:r>
            <w:r w:rsidR="00E5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(0-2 балла)</w:t>
            </w:r>
          </w:p>
        </w:tc>
      </w:tr>
      <w:tr w:rsidR="00783B81" w:rsidRPr="00207C74" w:rsidTr="00783B81">
        <w:tc>
          <w:tcPr>
            <w:tcW w:w="1809" w:type="dxa"/>
            <w:shd w:val="clear" w:color="auto" w:fill="auto"/>
          </w:tcPr>
          <w:p w:rsidR="00783B81" w:rsidRPr="00207C74" w:rsidRDefault="00783B81" w:rsidP="00783B8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83B81" w:rsidRPr="00E50187" w:rsidRDefault="00E50187" w:rsidP="00E501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отражающей</w:t>
            </w:r>
            <w:r w:rsidRPr="00E5018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воспитательный процесс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0187" w:rsidRPr="00207C74" w:rsidRDefault="00E50187" w:rsidP="00E5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E50187" w:rsidRPr="00207C74" w:rsidRDefault="00E50187" w:rsidP="00E5018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регулярно пополняется – 2 балла;</w:t>
            </w:r>
          </w:p>
          <w:p w:rsidR="00E50187" w:rsidRPr="00207C74" w:rsidRDefault="00E50187" w:rsidP="00E5018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пополняется не регулярно – 1 балл;</w:t>
            </w:r>
          </w:p>
          <w:p w:rsidR="00783B81" w:rsidRPr="00207C74" w:rsidRDefault="00E50187" w:rsidP="00E50187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 – 0 баллов.</w:t>
            </w:r>
          </w:p>
        </w:tc>
      </w:tr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участников образовательного процесса (0-8 баллов)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участии и результатах участия учреждения в городских, районных, краевых, российских, международных олимпиадах, соревнованиях, конкурсах.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регулярно пополняется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пополняется не регулярно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участии и результатах участия педагогов в городских, районных, краевых, российских, международных олимпиадах, соревнованиях, конкурсах.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регулярно пополняется, структурирована, отформатирована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пополняется не регулярно, структурирована, отформатирована – 1 балл;</w:t>
            </w:r>
          </w:p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участии и результатах участия обучающихся в городских, районных, краевых, российских, международных олимпиадах, соревнованиях, конкурсах.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регулярно пополняется, структурирована, отформатирована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  за несколько лет, пополняется не регулярно, структурирована, отформатирована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Оформление страницы.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странице структурирована, отформатирована (шрифт, размер, цвет, выравнивание, иллюстрации), ссылки корректно названы (четко отображают содержание документа), датированы – 2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балла;</w:t>
            </w:r>
            <w:proofErr w:type="gramEnd"/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частично структурирована, отформатирована (шрифт, размер, цвет, выравнивание, иллюстрации), ссылки корректно названы (четко отображают содержание документа) – 1 балл;</w:t>
            </w:r>
            <w:proofErr w:type="gramEnd"/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не структурирована, не отформатирована (шрифт, размер, цвет, выравнивание, иллюстрации), ссылки не корректно названы (четко отображают содержание документа) – 0 баллов.</w:t>
            </w:r>
            <w:proofErr w:type="gramEnd"/>
          </w:p>
        </w:tc>
      </w:tr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обратной связи (0-3 балла)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Электронная приемная, форум.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3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 сайте создан специальный блок для осуществления обратной связи: работоспособная электронная приемная (форум, чат), на все обращения в электронную приемную (форум, чат) администратор сайта или ОО отвечает своевременно, сообщения не содержат ошибок – 3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 сайте создан специальный блок для осуществления обратной связи:  работоспособная электронная приемная (форум, чат), на все обращения на электронную приемную (форум, чат) администратор сайта или ОО отвечает не своевременно, сообщения не содержат ошибок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создан специальный блок для осуществления обратной связи: представлена контактная информация (адрес, телефон, e-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) –1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специальный блок для осуществления обратной связи: электронная приемная (форум, чат) отсутствуют – 0 баллов.</w:t>
            </w:r>
          </w:p>
        </w:tc>
      </w:tr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 на сайты – образовательно-воспитательного характера (0 – 4 </w:t>
            </w: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баллов)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Наличие ссылок на сайты органов управления образованием, министерств и ведомств напрямую или косвенно связанных с образованием, на социальные образовательные сервисы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ссылок более 5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ссылок менее 5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ссылки отсутствуют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Оформление ссылок.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структурирована, отформатирована (шрифт, размер, цвет, выравнивание, иллюстрации), ссылки корректно названы – 2 балла;</w:t>
            </w:r>
            <w:proofErr w:type="gramEnd"/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частично структурирована, отформатирована (шрифт, размер, цвет, выравнивание, иллюстрации), ссылки корректно названы  – 1 балл;</w:t>
            </w:r>
            <w:proofErr w:type="gramEnd"/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странице не структурирована, не отформатирована (шрифт, размер, цвет, выравнивание, иллюстрации), ссылки не корректно названы (четко отображают содержание документа) – 0 баллов.</w:t>
            </w:r>
            <w:proofErr w:type="gramEnd"/>
          </w:p>
        </w:tc>
      </w:tr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C30CB7" w:rsidP="00207C7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сайта (0 – 8</w:t>
            </w:r>
            <w:r w:rsidR="00207C74"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AC0B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Цветовое решение – визуаль</w:t>
            </w:r>
            <w:r w:rsidR="003C7E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ная комфортность, единая гамма, </w:t>
            </w:r>
            <w:r w:rsidR="003C7EB0" w:rsidRPr="003C7EB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не более 3-4 цветов в оформлении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C30CB7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07C74"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64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0CB7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207C74" w:rsidRPr="00207C74" w:rsidRDefault="00207C74" w:rsidP="00952E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некомфортно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Шрифты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одинаковый стиль, использование группы стандартных шрифтов (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Tahoma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Arial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Verdana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Courier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), исключение любой деформации используемого шрифта, удобство чтения текста, оптимальность размера – 1 балл.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оправданность использования, изображения систематизированы, оптимальны по качеству и 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размеру, снабжены пояснительными надписями, либо объединены заголовкам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оправданность использования, изображения систематизированы, не оптимальны по качеству и размеру, не снабжены пояснительными надписями, либо не объединены заголовками – 1 балл.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iCs/>
                <w:sz w:val="24"/>
                <w:szCs w:val="24"/>
              </w:rPr>
              <w:t>Удобство навигации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меню продумано, лаконично, структурировано, лишено неработающих элементов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меню не продумано, не лаконично, структурировано, лишено неработающих элементов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 сайте присутствуют неработоспособные элементы – 0 баллов.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iCs/>
                <w:sz w:val="24"/>
                <w:szCs w:val="24"/>
              </w:rPr>
              <w:t>Оригинальность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30C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07C74" w:rsidRPr="00207C74" w:rsidRDefault="00207C74" w:rsidP="00C30CB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оригинальный дизайн (шаблон) – </w:t>
            </w:r>
            <w:r w:rsidR="00C30CB7" w:rsidRPr="0095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E6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30CB7" w:rsidRPr="00952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CBC" w:rsidRPr="0095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C74" w:rsidRPr="00207C74" w:rsidTr="000024B6">
        <w:tc>
          <w:tcPr>
            <w:tcW w:w="9180" w:type="dxa"/>
            <w:gridSpan w:val="5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Функциональность элементов сайта (0 – 2 балла)</w:t>
            </w:r>
          </w:p>
        </w:tc>
      </w:tr>
      <w:tr w:rsidR="00207C74" w:rsidRPr="00207C74" w:rsidTr="000024B6">
        <w:tc>
          <w:tcPr>
            <w:tcW w:w="1809" w:type="dxa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07C74" w:rsidRPr="00207C74" w:rsidRDefault="00207C74" w:rsidP="00207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блоков (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виджетов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, баннеров и т.п.)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использование всех  элементов, представленных на сайте (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виджеты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, баннеров, ссылок) целесообразно – 2 балла;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использование части элементов, представленных на сайте (</w:t>
            </w:r>
            <w:proofErr w:type="spellStart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виджеты</w:t>
            </w:r>
            <w:proofErr w:type="spellEnd"/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, баннеров, ссылок) не целесообразно – 1 балл;</w:t>
            </w:r>
          </w:p>
          <w:p w:rsidR="00207C74" w:rsidRPr="00207C74" w:rsidRDefault="00207C74" w:rsidP="00207C7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4">
              <w:rPr>
                <w:rFonts w:ascii="Times New Roman" w:hAnsi="Times New Roman" w:cs="Times New Roman"/>
                <w:sz w:val="24"/>
                <w:szCs w:val="24"/>
              </w:rPr>
              <w:t>на сайте присутствуют элементы, использование которых нецелесообразно – 0 баллов.</w:t>
            </w:r>
          </w:p>
        </w:tc>
      </w:tr>
    </w:tbl>
    <w:p w:rsidR="001D7FBF" w:rsidRPr="001D7FBF" w:rsidRDefault="001D7FBF" w:rsidP="001D7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FBF" w:rsidRPr="001D7FBF" w:rsidSect="001E3D7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0A9"/>
    <w:multiLevelType w:val="hybridMultilevel"/>
    <w:tmpl w:val="A460819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D54F8"/>
    <w:multiLevelType w:val="multilevel"/>
    <w:tmpl w:val="DE24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D401D"/>
    <w:multiLevelType w:val="hybridMultilevel"/>
    <w:tmpl w:val="BC9EAB3E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E710E"/>
    <w:multiLevelType w:val="hybridMultilevel"/>
    <w:tmpl w:val="19481F68"/>
    <w:lvl w:ilvl="0" w:tplc="54A00A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5315"/>
    <w:multiLevelType w:val="multilevel"/>
    <w:tmpl w:val="1AB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7446B"/>
    <w:multiLevelType w:val="hybridMultilevel"/>
    <w:tmpl w:val="FF54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73C7D"/>
    <w:multiLevelType w:val="hybridMultilevel"/>
    <w:tmpl w:val="8D8E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F576A"/>
    <w:multiLevelType w:val="multilevel"/>
    <w:tmpl w:val="6BD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0ED"/>
    <w:multiLevelType w:val="multilevel"/>
    <w:tmpl w:val="82009F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6A71C56"/>
    <w:multiLevelType w:val="multilevel"/>
    <w:tmpl w:val="A9DC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F1017"/>
    <w:multiLevelType w:val="multilevel"/>
    <w:tmpl w:val="F0AA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73BE7"/>
    <w:multiLevelType w:val="multilevel"/>
    <w:tmpl w:val="BDA4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E273D"/>
    <w:multiLevelType w:val="multilevel"/>
    <w:tmpl w:val="31EA2B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C925D97"/>
    <w:multiLevelType w:val="hybridMultilevel"/>
    <w:tmpl w:val="7CC035B6"/>
    <w:lvl w:ilvl="0" w:tplc="0A7E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815E1"/>
    <w:multiLevelType w:val="multilevel"/>
    <w:tmpl w:val="2F1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45320"/>
    <w:multiLevelType w:val="multilevel"/>
    <w:tmpl w:val="51E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216A2"/>
    <w:multiLevelType w:val="multilevel"/>
    <w:tmpl w:val="108E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81A70"/>
    <w:multiLevelType w:val="hybridMultilevel"/>
    <w:tmpl w:val="FEE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7"/>
    <w:rsid w:val="00002A02"/>
    <w:rsid w:val="00066A8A"/>
    <w:rsid w:val="001265CF"/>
    <w:rsid w:val="0019012E"/>
    <w:rsid w:val="001D7FBF"/>
    <w:rsid w:val="001E3D76"/>
    <w:rsid w:val="00202C7D"/>
    <w:rsid w:val="00207C74"/>
    <w:rsid w:val="00275AC9"/>
    <w:rsid w:val="00330078"/>
    <w:rsid w:val="00330ADF"/>
    <w:rsid w:val="003C7EB0"/>
    <w:rsid w:val="00407DDC"/>
    <w:rsid w:val="00426151"/>
    <w:rsid w:val="0044776E"/>
    <w:rsid w:val="00532224"/>
    <w:rsid w:val="00545A55"/>
    <w:rsid w:val="005C6AA7"/>
    <w:rsid w:val="00620BE3"/>
    <w:rsid w:val="006227E9"/>
    <w:rsid w:val="00670043"/>
    <w:rsid w:val="00734C94"/>
    <w:rsid w:val="00751551"/>
    <w:rsid w:val="00756CDC"/>
    <w:rsid w:val="00783B81"/>
    <w:rsid w:val="007978C9"/>
    <w:rsid w:val="00833C65"/>
    <w:rsid w:val="0084728F"/>
    <w:rsid w:val="0085213B"/>
    <w:rsid w:val="0086752D"/>
    <w:rsid w:val="00877CA4"/>
    <w:rsid w:val="00936DE1"/>
    <w:rsid w:val="00952E64"/>
    <w:rsid w:val="00972CBC"/>
    <w:rsid w:val="00A474AB"/>
    <w:rsid w:val="00AC0BAC"/>
    <w:rsid w:val="00AC6D92"/>
    <w:rsid w:val="00B22F18"/>
    <w:rsid w:val="00B645D5"/>
    <w:rsid w:val="00B95EC2"/>
    <w:rsid w:val="00BC0622"/>
    <w:rsid w:val="00BE1C5C"/>
    <w:rsid w:val="00C1180D"/>
    <w:rsid w:val="00C30CB7"/>
    <w:rsid w:val="00C54AB7"/>
    <w:rsid w:val="00CD7DA7"/>
    <w:rsid w:val="00D141B1"/>
    <w:rsid w:val="00D20AA7"/>
    <w:rsid w:val="00D42C74"/>
    <w:rsid w:val="00D8157F"/>
    <w:rsid w:val="00DD3360"/>
    <w:rsid w:val="00E04188"/>
    <w:rsid w:val="00E16356"/>
    <w:rsid w:val="00E50187"/>
    <w:rsid w:val="00EC6BCA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paragraph" w:styleId="1">
    <w:name w:val="heading 1"/>
    <w:basedOn w:val="a"/>
    <w:link w:val="10"/>
    <w:uiPriority w:val="9"/>
    <w:qFormat/>
    <w:rsid w:val="0075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51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paragraph" w:styleId="1">
    <w:name w:val="heading 1"/>
    <w:basedOn w:val="a"/>
    <w:link w:val="10"/>
    <w:uiPriority w:val="9"/>
    <w:qFormat/>
    <w:rsid w:val="0075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51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881uzfqodyhPTQgg6ERNnDf_T6jqwP__qw0ikpP3Q0_oDew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ayansk-cro.ru/12-proekty/808-luchshij-sajt-obrazovatelnogo-uchrezhdeniya-201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sayansk-cro.ru/12-proekty/808-luchshij-sajt-obrazovatelnogo-uchrezhdeniya-20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yansk-cro.ru/12-proekty/808-luchshij-sajt-obrazovatelnogo-uchrezhdeniy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B18-8E11-4194-A7C7-11561A8B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2018-04-26T07:39:00Z</cp:lastPrinted>
  <dcterms:created xsi:type="dcterms:W3CDTF">2018-04-25T06:16:00Z</dcterms:created>
  <dcterms:modified xsi:type="dcterms:W3CDTF">2018-04-26T07:39:00Z</dcterms:modified>
</cp:coreProperties>
</file>